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4AC" w:rsidRDefault="00D37A7A" w:rsidP="002F74AC">
      <w:pPr>
        <w:jc w:val="center"/>
        <w:rPr>
          <w:b/>
          <w:szCs w:val="24"/>
        </w:rPr>
      </w:pPr>
      <w:r w:rsidRPr="00D37A7A">
        <w:rPr>
          <w:rFonts w:hint="eastAsia"/>
          <w:b/>
          <w:szCs w:val="24"/>
        </w:rPr>
        <w:t>1</w:t>
      </w:r>
      <w:r w:rsidRPr="00D37A7A">
        <w:rPr>
          <w:b/>
          <w:szCs w:val="24"/>
        </w:rPr>
        <w:t>12</w:t>
      </w:r>
      <w:r w:rsidRPr="00D37A7A">
        <w:rPr>
          <w:rFonts w:hint="eastAsia"/>
          <w:b/>
          <w:szCs w:val="24"/>
        </w:rPr>
        <w:t>學年度</w:t>
      </w:r>
      <w:r w:rsidR="002F74AC" w:rsidRPr="00D37A7A">
        <w:rPr>
          <w:rFonts w:hint="eastAsia"/>
          <w:b/>
          <w:szCs w:val="24"/>
        </w:rPr>
        <w:t>高雄醫學大學</w:t>
      </w:r>
      <w:bookmarkStart w:id="0" w:name="_GoBack"/>
      <w:bookmarkEnd w:id="0"/>
      <w:r w:rsidR="002F74AC" w:rsidRPr="00D37A7A">
        <w:rPr>
          <w:rFonts w:hint="eastAsia"/>
          <w:b/>
          <w:szCs w:val="24"/>
        </w:rPr>
        <w:t>醫學社會學與社會工作學系碩士班考試入學招生公告</w:t>
      </w:r>
    </w:p>
    <w:p w:rsidR="00D37A7A" w:rsidRPr="00D37A7A" w:rsidRDefault="00D37A7A" w:rsidP="002F74AC">
      <w:pPr>
        <w:jc w:val="center"/>
        <w:rPr>
          <w:rFonts w:hint="eastAsia"/>
          <w:b/>
          <w:szCs w:val="24"/>
        </w:rPr>
      </w:pPr>
    </w:p>
    <w:p w:rsidR="002F74AC" w:rsidRDefault="002F74AC" w:rsidP="002F74AC">
      <w:r>
        <w:rPr>
          <w:rFonts w:hint="eastAsia"/>
        </w:rPr>
        <w:t>招生名額：</w:t>
      </w:r>
      <w:r>
        <w:rPr>
          <w:rFonts w:hint="eastAsia"/>
        </w:rPr>
        <w:t xml:space="preserve"> </w:t>
      </w:r>
      <w:r>
        <w:rPr>
          <w:rFonts w:hint="eastAsia"/>
        </w:rPr>
        <w:t>一般生</w:t>
      </w:r>
      <w:r>
        <w:rPr>
          <w:rFonts w:hint="eastAsia"/>
        </w:rPr>
        <w:t>3</w:t>
      </w:r>
      <w:r>
        <w:rPr>
          <w:rFonts w:hint="eastAsia"/>
        </w:rPr>
        <w:t>名、在職生</w:t>
      </w:r>
      <w:r>
        <w:rPr>
          <w:rFonts w:hint="eastAsia"/>
        </w:rPr>
        <w:t>2</w:t>
      </w:r>
      <w:r>
        <w:rPr>
          <w:rFonts w:hint="eastAsia"/>
        </w:rPr>
        <w:t>名</w:t>
      </w:r>
    </w:p>
    <w:p w:rsidR="002F74AC" w:rsidRDefault="002F74AC" w:rsidP="002F74AC">
      <w:pPr>
        <w:rPr>
          <w:rFonts w:hint="eastAsia"/>
        </w:rPr>
      </w:pPr>
    </w:p>
    <w:p w:rsidR="002F74AC" w:rsidRDefault="002F74AC" w:rsidP="002F74AC">
      <w:r>
        <w:rPr>
          <w:rFonts w:hint="eastAsia"/>
        </w:rPr>
        <w:t>報名時間：</w:t>
      </w:r>
      <w:r>
        <w:rPr>
          <w:rFonts w:hint="eastAsia"/>
        </w:rPr>
        <w:t>112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03</w:t>
      </w:r>
      <w:r>
        <w:rPr>
          <w:rFonts w:hint="eastAsia"/>
        </w:rPr>
        <w:t>日～</w:t>
      </w:r>
      <w:r>
        <w:rPr>
          <w:rFonts w:hint="eastAsia"/>
        </w:rPr>
        <w:t>112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12</w:t>
      </w:r>
      <w:r>
        <w:rPr>
          <w:rFonts w:hint="eastAsia"/>
        </w:rPr>
        <w:t>日中午</w:t>
      </w:r>
      <w:r>
        <w:rPr>
          <w:rFonts w:hint="eastAsia"/>
        </w:rPr>
        <w:t>12</w:t>
      </w:r>
      <w:r>
        <w:rPr>
          <w:rFonts w:hint="eastAsia"/>
        </w:rPr>
        <w:t>：</w:t>
      </w:r>
      <w:r>
        <w:rPr>
          <w:rFonts w:hint="eastAsia"/>
        </w:rPr>
        <w:t>00</w:t>
      </w:r>
    </w:p>
    <w:p w:rsidR="002F74AC" w:rsidRDefault="002F74AC" w:rsidP="002F74AC">
      <w:pPr>
        <w:rPr>
          <w:rFonts w:hint="eastAsia"/>
        </w:rPr>
      </w:pP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報名資格：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一、</w:t>
      </w:r>
      <w:r>
        <w:rPr>
          <w:rFonts w:hint="eastAsia"/>
        </w:rPr>
        <w:t xml:space="preserve"> </w:t>
      </w:r>
      <w:r>
        <w:rPr>
          <w:rFonts w:hint="eastAsia"/>
        </w:rPr>
        <w:t>一般生：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（一）獲教育部認可之國內、外大學各學系學士學位者（含應屆或同等學力）。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（二）以教育部認可之境外大學學歷報考者，其畢業文憑及成績單需經公證</w:t>
      </w:r>
      <w:proofErr w:type="gramStart"/>
      <w:r>
        <w:rPr>
          <w:rFonts w:hint="eastAsia"/>
        </w:rPr>
        <w:t>或蓋原學校</w:t>
      </w:r>
      <w:proofErr w:type="gramEnd"/>
      <w:r>
        <w:rPr>
          <w:rFonts w:hint="eastAsia"/>
        </w:rPr>
        <w:t>之騎縫章。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二、在職生：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（一）獲教育部認可之國內、外大學各學系學士學位（或同等學力），社會工作實務經驗滿</w:t>
      </w:r>
      <w:r>
        <w:rPr>
          <w:rFonts w:hint="eastAsia"/>
        </w:rPr>
        <w:t>2</w:t>
      </w:r>
      <w:r>
        <w:rPr>
          <w:rFonts w:hint="eastAsia"/>
        </w:rPr>
        <w:t>年（含）以上，目前在職並持有服務機關報考同意書者。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（二）以教育部認可之境外大學學歷報考者，其畢業文憑及成績單須經公證</w:t>
      </w:r>
      <w:proofErr w:type="gramStart"/>
      <w:r>
        <w:rPr>
          <w:rFonts w:hint="eastAsia"/>
        </w:rPr>
        <w:t>或蓋原外國</w:t>
      </w:r>
      <w:proofErr w:type="gramEnd"/>
      <w:r>
        <w:rPr>
          <w:rFonts w:hint="eastAsia"/>
        </w:rPr>
        <w:t>學校之騎縫章。</w:t>
      </w:r>
    </w:p>
    <w:p w:rsidR="002F74AC" w:rsidRDefault="002F74AC" w:rsidP="002F74AC"/>
    <w:p w:rsidR="002F74AC" w:rsidRDefault="002F74AC" w:rsidP="002F74AC">
      <w:r>
        <w:rPr>
          <w:rFonts w:hint="eastAsia"/>
        </w:rPr>
        <w:t>審查資料：（請將下列資料上傳至招生報名系統）</w:t>
      </w:r>
    </w:p>
    <w:p w:rsidR="002F74AC" w:rsidRDefault="002F74AC" w:rsidP="002F74AC">
      <w:r>
        <w:rPr>
          <w:rFonts w:hint="eastAsia"/>
        </w:rPr>
        <w:t>一、</w:t>
      </w:r>
      <w:r>
        <w:t xml:space="preserve"> </w:t>
      </w:r>
      <w:r>
        <w:rPr>
          <w:rFonts w:hint="eastAsia"/>
        </w:rPr>
        <w:t>在校學業成績單：須註明有學業成績總平均及在全班人數之排名百分比，以及操行成績。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</w:rPr>
        <w:t xml:space="preserve"> </w:t>
      </w:r>
      <w:r>
        <w:rPr>
          <w:rFonts w:hint="eastAsia"/>
        </w:rPr>
        <w:t>自傳（含個人研究興趣、經歷及志向，限</w:t>
      </w:r>
      <w:r>
        <w:rPr>
          <w:rFonts w:hint="eastAsia"/>
        </w:rPr>
        <w:t>A4</w:t>
      </w:r>
      <w:r>
        <w:rPr>
          <w:rFonts w:hint="eastAsia"/>
        </w:rPr>
        <w:t>紙</w:t>
      </w:r>
      <w:r>
        <w:rPr>
          <w:rFonts w:hint="eastAsia"/>
        </w:rPr>
        <w:t>1</w:t>
      </w:r>
      <w:r>
        <w:rPr>
          <w:rFonts w:hint="eastAsia"/>
        </w:rPr>
        <w:t>頁）及研究計畫（含學</w:t>
      </w:r>
      <w:proofErr w:type="gramStart"/>
      <w:r>
        <w:rPr>
          <w:rFonts w:hint="eastAsia"/>
        </w:rPr>
        <w:t>涯規</w:t>
      </w:r>
      <w:proofErr w:type="gramEnd"/>
      <w:r>
        <w:rPr>
          <w:rFonts w:hint="eastAsia"/>
        </w:rPr>
        <w:t>畫，限</w:t>
      </w:r>
      <w:r>
        <w:rPr>
          <w:rFonts w:hint="eastAsia"/>
        </w:rPr>
        <w:t>A4</w:t>
      </w:r>
      <w:r>
        <w:rPr>
          <w:rFonts w:hint="eastAsia"/>
        </w:rPr>
        <w:t>紙</w:t>
      </w:r>
      <w:r>
        <w:rPr>
          <w:rFonts w:hint="eastAsia"/>
        </w:rPr>
        <w:t>5</w:t>
      </w:r>
      <w:r>
        <w:rPr>
          <w:rFonts w:hint="eastAsia"/>
        </w:rPr>
        <w:t>頁以內）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三、</w:t>
      </w:r>
      <w:r>
        <w:rPr>
          <w:rFonts w:hint="eastAsia"/>
        </w:rPr>
        <w:t xml:space="preserve"> </w:t>
      </w:r>
      <w:r>
        <w:rPr>
          <w:rFonts w:hint="eastAsia"/>
        </w:rPr>
        <w:t>參與學術活動或學術訓練之證明（限</w:t>
      </w:r>
      <w:r>
        <w:rPr>
          <w:rFonts w:hint="eastAsia"/>
        </w:rPr>
        <w:t>A4</w:t>
      </w:r>
      <w:r>
        <w:rPr>
          <w:rFonts w:hint="eastAsia"/>
        </w:rPr>
        <w:t>紙</w:t>
      </w:r>
      <w:r>
        <w:rPr>
          <w:rFonts w:hint="eastAsia"/>
        </w:rPr>
        <w:t>5</w:t>
      </w:r>
      <w:r>
        <w:rPr>
          <w:rFonts w:hint="eastAsia"/>
        </w:rPr>
        <w:t>頁以內）。</w:t>
      </w:r>
    </w:p>
    <w:p w:rsidR="002F74AC" w:rsidRDefault="002F74AC" w:rsidP="002F74AC"/>
    <w:p w:rsidR="002F74AC" w:rsidRDefault="002F74AC" w:rsidP="002F74AC">
      <w:pPr>
        <w:rPr>
          <w:rFonts w:hint="eastAsia"/>
        </w:rPr>
      </w:pPr>
      <w:r>
        <w:rPr>
          <w:rFonts w:hint="eastAsia"/>
        </w:rPr>
        <w:t>成績計算標準：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一、</w:t>
      </w:r>
      <w:r>
        <w:rPr>
          <w:rFonts w:hint="eastAsia"/>
        </w:rPr>
        <w:t xml:space="preserve"> </w:t>
      </w:r>
      <w:r>
        <w:rPr>
          <w:rFonts w:hint="eastAsia"/>
        </w:rPr>
        <w:t>在校學業成績</w:t>
      </w:r>
      <w:proofErr w:type="gramStart"/>
      <w:r>
        <w:rPr>
          <w:rFonts w:hint="eastAsia"/>
        </w:rPr>
        <w:t>佔</w:t>
      </w:r>
      <w:proofErr w:type="gramEnd"/>
      <w:r>
        <w:rPr>
          <w:rFonts w:hint="eastAsia"/>
        </w:rPr>
        <w:t>總成績</w:t>
      </w:r>
      <w:r>
        <w:rPr>
          <w:rFonts w:hint="eastAsia"/>
        </w:rPr>
        <w:t>30%</w:t>
      </w:r>
      <w:r>
        <w:rPr>
          <w:rFonts w:hint="eastAsia"/>
        </w:rPr>
        <w:t>，面試（含審查資料）成績</w:t>
      </w:r>
      <w:proofErr w:type="gramStart"/>
      <w:r>
        <w:rPr>
          <w:rFonts w:hint="eastAsia"/>
        </w:rPr>
        <w:t>佔</w:t>
      </w:r>
      <w:proofErr w:type="gramEnd"/>
      <w:r>
        <w:rPr>
          <w:rFonts w:hint="eastAsia"/>
        </w:rPr>
        <w:t>總成績</w:t>
      </w:r>
      <w:r>
        <w:rPr>
          <w:rFonts w:hint="eastAsia"/>
        </w:rPr>
        <w:t>70%</w:t>
      </w:r>
      <w:r>
        <w:rPr>
          <w:rFonts w:hint="eastAsia"/>
        </w:rPr>
        <w:t>。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</w:rPr>
        <w:t xml:space="preserve"> </w:t>
      </w:r>
      <w:r>
        <w:rPr>
          <w:rFonts w:hint="eastAsia"/>
        </w:rPr>
        <w:t>以總成績高低錄取，總成績相同時，以面試（含審查資料）成績較高者錄取之，面試（含審查資料）成績相同時，由出席委員投票決定。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三、</w:t>
      </w:r>
      <w:r>
        <w:rPr>
          <w:rFonts w:hint="eastAsia"/>
        </w:rPr>
        <w:t xml:space="preserve"> </w:t>
      </w:r>
      <w:r>
        <w:rPr>
          <w:rFonts w:hint="eastAsia"/>
        </w:rPr>
        <w:t>考生成績如未達標準，則酌減錄取名額。</w:t>
      </w:r>
    </w:p>
    <w:p w:rsidR="002F74AC" w:rsidRDefault="002F74AC" w:rsidP="002F74AC">
      <w:r>
        <w:rPr>
          <w:rFonts w:hint="eastAsia"/>
        </w:rPr>
        <w:t>四、</w:t>
      </w:r>
      <w:r>
        <w:t xml:space="preserve"> </w:t>
      </w:r>
      <w:r>
        <w:rPr>
          <w:rFonts w:hint="eastAsia"/>
        </w:rPr>
        <w:t>一般生與在職生</w:t>
      </w:r>
      <w:proofErr w:type="gramStart"/>
      <w:r>
        <w:rPr>
          <w:rFonts w:hint="eastAsia"/>
        </w:rPr>
        <w:t>不</w:t>
      </w:r>
      <w:proofErr w:type="gramEnd"/>
      <w:r>
        <w:rPr>
          <w:rFonts w:hint="eastAsia"/>
        </w:rPr>
        <w:t>足額錄取時，所餘名額可互相流用。</w:t>
      </w:r>
    </w:p>
    <w:p w:rsidR="002F74AC" w:rsidRDefault="002F74AC" w:rsidP="002F74AC">
      <w:r>
        <w:rPr>
          <w:rFonts w:hint="eastAsia"/>
        </w:rPr>
        <w:t>五、</w:t>
      </w:r>
      <w:r>
        <w:t xml:space="preserve"> </w:t>
      </w:r>
      <w:r>
        <w:rPr>
          <w:rFonts w:hint="eastAsia"/>
        </w:rPr>
        <w:t>以同等學力考入本系碩士班者，所應補修之基礎學科與學分得由本校（系）視實際需要自訂，列為必修，但不列入碩士班學分計算。</w:t>
      </w:r>
    </w:p>
    <w:p w:rsidR="002F74AC" w:rsidRDefault="002F74AC" w:rsidP="002F74AC"/>
    <w:p w:rsidR="002F74AC" w:rsidRDefault="002F74AC" w:rsidP="002F74AC">
      <w:pPr>
        <w:rPr>
          <w:rFonts w:hint="eastAsia"/>
        </w:rPr>
      </w:pPr>
      <w:r>
        <w:rPr>
          <w:rFonts w:hint="eastAsia"/>
        </w:rPr>
        <w:t>甄試日期與地點：</w:t>
      </w:r>
      <w:r>
        <w:rPr>
          <w:rFonts w:hint="eastAsia"/>
        </w:rPr>
        <w:t>112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日（星期一）於本校濟世大樓</w:t>
      </w:r>
      <w:r>
        <w:rPr>
          <w:rFonts w:hint="eastAsia"/>
        </w:rPr>
        <w:t>8</w:t>
      </w:r>
      <w:r>
        <w:rPr>
          <w:rFonts w:hint="eastAsia"/>
        </w:rPr>
        <w:t>樓</w:t>
      </w:r>
      <w:r>
        <w:rPr>
          <w:rFonts w:hint="eastAsia"/>
        </w:rPr>
        <w:t>CS805</w:t>
      </w:r>
      <w:r>
        <w:rPr>
          <w:rFonts w:hint="eastAsia"/>
        </w:rPr>
        <w:t>教室。</w:t>
      </w:r>
    </w:p>
    <w:p w:rsidR="002F74AC" w:rsidRDefault="002F74AC" w:rsidP="002F74AC"/>
    <w:p w:rsidR="002F74AC" w:rsidRDefault="002F74AC" w:rsidP="002F74AC">
      <w:pPr>
        <w:rPr>
          <w:rFonts w:hint="eastAsia"/>
        </w:rPr>
      </w:pPr>
      <w:r>
        <w:rPr>
          <w:rFonts w:hint="eastAsia"/>
        </w:rPr>
        <w:t>聯絡人：林佩嫻小姐，電話</w:t>
      </w:r>
      <w:r>
        <w:rPr>
          <w:rFonts w:hint="eastAsia"/>
        </w:rPr>
        <w:t>07-3121101</w:t>
      </w:r>
      <w:r>
        <w:rPr>
          <w:rFonts w:hint="eastAsia"/>
        </w:rPr>
        <w:t>分機</w:t>
      </w:r>
      <w:r>
        <w:rPr>
          <w:rFonts w:hint="eastAsia"/>
        </w:rPr>
        <w:t>2195</w:t>
      </w:r>
      <w:r>
        <w:rPr>
          <w:rFonts w:hint="eastAsia"/>
        </w:rPr>
        <w:t>轉</w:t>
      </w:r>
      <w:r>
        <w:rPr>
          <w:rFonts w:hint="eastAsia"/>
        </w:rPr>
        <w:t>800</w:t>
      </w:r>
    </w:p>
    <w:p w:rsidR="002F74AC" w:rsidRDefault="002F74AC" w:rsidP="002F74AC">
      <w:pPr>
        <w:rPr>
          <w:rFonts w:hint="eastAsia"/>
        </w:rPr>
      </w:pPr>
      <w:r>
        <w:rPr>
          <w:rFonts w:hint="eastAsia"/>
        </w:rPr>
        <w:t>詳細資訊請點選連結以下，並依本校相關規定完成報名：</w:t>
      </w:r>
    </w:p>
    <w:p w:rsidR="002F74AC" w:rsidRDefault="002F74AC" w:rsidP="002F74AC">
      <w:hyperlink r:id="rId4" w:history="1">
        <w:r w:rsidRPr="004D09B8">
          <w:rPr>
            <w:rStyle w:val="a3"/>
          </w:rPr>
          <w:t>https://enr.kmu.edu.tw/qur/qurq001.php?newsid=grd,147</w:t>
        </w:r>
      </w:hyperlink>
    </w:p>
    <w:p w:rsidR="002F74AC" w:rsidRPr="002F74AC" w:rsidRDefault="002F74AC" w:rsidP="002F74AC">
      <w:pPr>
        <w:rPr>
          <w:rFonts w:hint="eastAsia"/>
        </w:rPr>
      </w:pPr>
    </w:p>
    <w:sectPr w:rsidR="002F74AC" w:rsidRPr="002F74AC" w:rsidSect="002F74AC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4AC"/>
    <w:rsid w:val="002F74AC"/>
    <w:rsid w:val="004B0531"/>
    <w:rsid w:val="00D3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3C4B1"/>
  <w15:chartTrackingRefBased/>
  <w15:docId w15:val="{5F8D9673-4F01-4A54-B8E4-534DC12D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74A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F74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nr.kmu.edu.tw/qur/qurq001.php?newsid=grd,147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2022-12-29T01:16:00Z</dcterms:created>
  <dcterms:modified xsi:type="dcterms:W3CDTF">2022-12-29T01:24:00Z</dcterms:modified>
</cp:coreProperties>
</file>